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3A" w:rsidRDefault="00162A3A" w:rsidP="00162A3A">
      <w:pPr>
        <w:rPr>
          <w:lang w:val="sr-Cyrl-CS"/>
        </w:rPr>
      </w:pPr>
      <w:bookmarkStart w:id="0" w:name="_GoBack"/>
      <w:bookmarkEnd w:id="0"/>
      <w:r w:rsidRPr="00942A76">
        <w:rPr>
          <w:lang w:val="sr-Cyrl-CS"/>
        </w:rPr>
        <w:t>РЕПУБЛИКА СРБИЈА</w:t>
      </w:r>
      <w:r w:rsidRPr="00942A76">
        <w:rPr>
          <w:lang w:val="sr-Cyrl-CS"/>
        </w:rPr>
        <w:br/>
        <w:t>НАРОДНА СКУПШТИНА</w:t>
      </w:r>
      <w:r w:rsidRPr="00942A76">
        <w:rPr>
          <w:lang w:val="sr-Cyrl-CS"/>
        </w:rPr>
        <w:br/>
        <w:t>Одбор за правосуђе</w:t>
      </w:r>
      <w:r>
        <w:t xml:space="preserve">, </w:t>
      </w:r>
      <w:r>
        <w:rPr>
          <w:lang w:val="sr-Cyrl-CS"/>
        </w:rPr>
        <w:t>државну управу</w:t>
      </w:r>
    </w:p>
    <w:p w:rsidR="00162A3A" w:rsidRPr="00942A76" w:rsidRDefault="00162A3A" w:rsidP="00162A3A">
      <w:pPr>
        <w:rPr>
          <w:lang w:val="sr-Cyrl-CS"/>
        </w:rPr>
      </w:pPr>
      <w:r w:rsidRPr="00942A76">
        <w:rPr>
          <w:lang w:val="sr-Cyrl-CS"/>
        </w:rPr>
        <w:t xml:space="preserve">и </w:t>
      </w:r>
      <w:r>
        <w:rPr>
          <w:lang w:val="sr-Cyrl-CS"/>
        </w:rPr>
        <w:t>локалну само</w:t>
      </w:r>
      <w:r w:rsidRPr="00942A76">
        <w:rPr>
          <w:lang w:val="sr-Cyrl-CS"/>
        </w:rPr>
        <w:t>управу</w:t>
      </w:r>
    </w:p>
    <w:p w:rsidR="00A33851" w:rsidRDefault="00162A3A" w:rsidP="00162A3A">
      <w:r>
        <w:rPr>
          <w:lang w:val="sr-Cyrl-CS"/>
        </w:rPr>
        <w:t>08</w:t>
      </w:r>
      <w:r w:rsidRPr="00942A76">
        <w:rPr>
          <w:lang w:val="sr-Cyrl-CS"/>
        </w:rPr>
        <w:t xml:space="preserve"> Број </w:t>
      </w:r>
      <w:r>
        <w:rPr>
          <w:lang w:val="sr-Cyrl-CS"/>
        </w:rPr>
        <w:t>713-4109/12</w:t>
      </w:r>
    </w:p>
    <w:p w:rsidR="00162A3A" w:rsidRPr="00A33851" w:rsidRDefault="00A33851" w:rsidP="00162A3A">
      <w:pPr>
        <w:rPr>
          <w:lang w:val="sr-Cyrl-CS"/>
        </w:rPr>
      </w:pPr>
      <w:r>
        <w:t xml:space="preserve">20. </w:t>
      </w:r>
      <w:r w:rsidR="00162A3A">
        <w:rPr>
          <w:lang w:val="sr-Cyrl-CS"/>
        </w:rPr>
        <w:t xml:space="preserve">децембар </w:t>
      </w:r>
      <w:r w:rsidR="00162A3A" w:rsidRPr="00942A76">
        <w:rPr>
          <w:lang w:val="sr-Cyrl-CS"/>
        </w:rPr>
        <w:t>201</w:t>
      </w:r>
      <w:r w:rsidR="00162A3A">
        <w:rPr>
          <w:lang w:val="sr-Cyrl-CS"/>
        </w:rPr>
        <w:t>2</w:t>
      </w:r>
      <w:r w:rsidR="00162A3A" w:rsidRPr="00942A76">
        <w:rPr>
          <w:lang w:val="sr-Cyrl-CS"/>
        </w:rPr>
        <w:t>. године</w:t>
      </w:r>
    </w:p>
    <w:p w:rsidR="00162A3A" w:rsidRPr="00942A76" w:rsidRDefault="00162A3A" w:rsidP="00162A3A">
      <w:pPr>
        <w:rPr>
          <w:lang w:val="sr-Cyrl-CS"/>
        </w:rPr>
      </w:pPr>
      <w:r w:rsidRPr="00942A76">
        <w:rPr>
          <w:lang w:val="sr-Cyrl-CS"/>
        </w:rPr>
        <w:t>Б е о г р а д</w:t>
      </w:r>
    </w:p>
    <w:p w:rsidR="00162A3A" w:rsidRPr="00942A76" w:rsidRDefault="00162A3A" w:rsidP="00162A3A">
      <w:pPr>
        <w:rPr>
          <w:lang w:val="sr-Cyrl-CS"/>
        </w:rPr>
      </w:pPr>
    </w:p>
    <w:p w:rsidR="00162A3A" w:rsidRPr="00942A76" w:rsidRDefault="00162A3A" w:rsidP="00162A3A">
      <w:pPr>
        <w:jc w:val="center"/>
        <w:rPr>
          <w:lang w:val="sr-Cyrl-CS"/>
        </w:rPr>
      </w:pPr>
      <w:r w:rsidRPr="00942A76">
        <w:rPr>
          <w:lang w:val="sr-Cyrl-CS"/>
        </w:rPr>
        <w:t>НАРОДНА СКУПШТИНА</w:t>
      </w:r>
    </w:p>
    <w:p w:rsidR="00162A3A" w:rsidRPr="00942A76" w:rsidRDefault="00162A3A" w:rsidP="00162A3A">
      <w:pPr>
        <w:jc w:val="both"/>
        <w:rPr>
          <w:lang w:val="sr-Cyrl-CS"/>
        </w:rPr>
      </w:pPr>
    </w:p>
    <w:p w:rsidR="00162A3A" w:rsidRPr="00942A76" w:rsidRDefault="00162A3A" w:rsidP="00162A3A">
      <w:pPr>
        <w:jc w:val="both"/>
        <w:rPr>
          <w:lang w:val="sr-Cyrl-CS"/>
        </w:rPr>
      </w:pPr>
    </w:p>
    <w:p w:rsidR="00162A3A" w:rsidRDefault="00162A3A" w:rsidP="00FD2627">
      <w:pPr>
        <w:ind w:firstLine="720"/>
        <w:jc w:val="both"/>
      </w:pPr>
      <w:r w:rsidRPr="00942A76">
        <w:rPr>
          <w:lang w:val="sr-Cyrl-CS"/>
        </w:rPr>
        <w:t xml:space="preserve">               Одбор за правосуђе</w:t>
      </w:r>
      <w:r w:rsidR="00A33851">
        <w:t>,</w:t>
      </w:r>
      <w:r w:rsidR="00A33851">
        <w:rPr>
          <w:lang w:val="sr-Cyrl-CS"/>
        </w:rPr>
        <w:t xml:space="preserve"> државну управу и локалну само</w:t>
      </w:r>
      <w:r>
        <w:rPr>
          <w:lang w:val="sr-Cyrl-CS"/>
        </w:rPr>
        <w:t>управу, на 16. седници одржаној</w:t>
      </w:r>
      <w:r>
        <w:t xml:space="preserve"> </w:t>
      </w:r>
      <w:r w:rsidR="00A33851">
        <w:t>20.</w:t>
      </w:r>
      <w:r>
        <w:rPr>
          <w:lang w:val="sr-Cyrl-CS"/>
        </w:rPr>
        <w:t xml:space="preserve"> децембра 2012. године, размотрио је ПРЕДЛОГ ЗАКОНА О ИЗМЕНАМА ЗАКОНИКА О КРИВИЧНОМ ПОСТУПКУ, који је поднела Влада,</w:t>
      </w:r>
      <w:r w:rsidRPr="00464AF3">
        <w:rPr>
          <w:lang w:val="sr-Cyrl-CS"/>
        </w:rPr>
        <w:t xml:space="preserve"> </w:t>
      </w:r>
      <w:r>
        <w:rPr>
          <w:lang w:val="sr-Cyrl-CS"/>
        </w:rPr>
        <w:t>у појединостима.</w:t>
      </w:r>
    </w:p>
    <w:p w:rsidR="00162A3A" w:rsidRDefault="00162A3A" w:rsidP="00162A3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</w:p>
    <w:p w:rsidR="00162A3A" w:rsidRDefault="00162A3A" w:rsidP="00162A3A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156. став 3. Пословника Народне скупштине (Пречишћени текст), Одбор за правосуђе</w:t>
      </w:r>
      <w:r w:rsidR="00A33851">
        <w:t xml:space="preserve">, </w:t>
      </w:r>
      <w:r w:rsidR="00A33851">
        <w:rPr>
          <w:lang w:val="sr-Cyrl-CS"/>
        </w:rPr>
        <w:t xml:space="preserve"> државну управу и локалну само</w:t>
      </w:r>
      <w:r>
        <w:rPr>
          <w:lang w:val="sr-Cyrl-CS"/>
        </w:rPr>
        <w:t>управу подноси</w:t>
      </w:r>
    </w:p>
    <w:p w:rsidR="00162A3A" w:rsidRDefault="00162A3A" w:rsidP="00162A3A">
      <w:pPr>
        <w:jc w:val="both"/>
        <w:rPr>
          <w:lang w:val="sr-Cyrl-CS"/>
        </w:rPr>
      </w:pPr>
    </w:p>
    <w:p w:rsidR="00162A3A" w:rsidRDefault="00162A3A" w:rsidP="00162A3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62A3A" w:rsidRDefault="00162A3A" w:rsidP="00162A3A">
      <w:pPr>
        <w:jc w:val="center"/>
        <w:rPr>
          <w:lang w:val="sr-Cyrl-CS"/>
        </w:rPr>
      </w:pPr>
    </w:p>
    <w:p w:rsidR="00162A3A" w:rsidRPr="002756C0" w:rsidRDefault="00162A3A" w:rsidP="00162A3A">
      <w:pPr>
        <w:jc w:val="center"/>
      </w:pPr>
      <w:r>
        <w:t>I</w:t>
      </w:r>
    </w:p>
    <w:p w:rsidR="00162A3A" w:rsidRDefault="00162A3A" w:rsidP="00162A3A">
      <w:pPr>
        <w:jc w:val="center"/>
        <w:rPr>
          <w:lang w:val="sr-Cyrl-CS"/>
        </w:rPr>
      </w:pPr>
      <w:r>
        <w:rPr>
          <w:lang w:val="sr-Cyrl-CS"/>
        </w:rPr>
        <w:t xml:space="preserve">  </w:t>
      </w:r>
    </w:p>
    <w:p w:rsidR="00162A3A" w:rsidRDefault="00162A3A" w:rsidP="00162A3A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је, у складу са чланом 164. став 1. Пословника Народне скупштине, размотрио амандмане поднете на Предл</w:t>
      </w:r>
      <w:r w:rsidR="009C5EAA">
        <w:rPr>
          <w:lang w:val="sr-Cyrl-CS"/>
        </w:rPr>
        <w:t xml:space="preserve">ог закона о изменама </w:t>
      </w:r>
      <w:r>
        <w:rPr>
          <w:lang w:val="sr-Cyrl-CS"/>
        </w:rPr>
        <w:t>Закон</w:t>
      </w:r>
      <w:r w:rsidR="009C5EAA">
        <w:rPr>
          <w:lang w:val="sr-Cyrl-CS"/>
        </w:rPr>
        <w:t>ика о кривичном поступку</w:t>
      </w:r>
      <w:r>
        <w:rPr>
          <w:lang w:val="sr-Cyrl-CS"/>
        </w:rPr>
        <w:t xml:space="preserve">. </w:t>
      </w:r>
    </w:p>
    <w:p w:rsidR="00162A3A" w:rsidRDefault="00162A3A" w:rsidP="00162A3A">
      <w:pPr>
        <w:jc w:val="both"/>
        <w:rPr>
          <w:b/>
        </w:rPr>
      </w:pPr>
      <w:r>
        <w:rPr>
          <w:b/>
          <w:lang w:val="sr-Cyrl-CS"/>
        </w:rPr>
        <w:t xml:space="preserve">           </w:t>
      </w:r>
    </w:p>
    <w:p w:rsidR="00AC043C" w:rsidRPr="00AD1EFD" w:rsidRDefault="00162A3A" w:rsidP="00AC043C">
      <w:pPr>
        <w:rPr>
          <w:b/>
        </w:rPr>
      </w:pPr>
      <w:r>
        <w:rPr>
          <w:lang w:val="sr-Cyrl-CS"/>
        </w:rPr>
        <w:t xml:space="preserve">               Одбор је одлучио да предложи Народној скупштини </w:t>
      </w:r>
      <w:r w:rsidRPr="00BB1178">
        <w:rPr>
          <w:lang w:val="sr-Cyrl-CS"/>
        </w:rPr>
        <w:t>да</w:t>
      </w:r>
      <w:r w:rsidRPr="005A4D04">
        <w:rPr>
          <w:b/>
          <w:lang w:val="sr-Cyrl-CS"/>
        </w:rPr>
        <w:t xml:space="preserve"> одбије</w:t>
      </w:r>
      <w:r>
        <w:rPr>
          <w:lang w:val="sr-Cyrl-CS"/>
        </w:rPr>
        <w:t xml:space="preserve"> следеће амандмане:</w:t>
      </w:r>
      <w:r>
        <w:rPr>
          <w:b/>
          <w:lang w:val="sr-Cyrl-CS"/>
        </w:rPr>
        <w:t xml:space="preserve">           </w:t>
      </w:r>
    </w:p>
    <w:p w:rsidR="00AC043C" w:rsidRDefault="00AC043C" w:rsidP="00AC043C">
      <w:pPr>
        <w:ind w:firstLine="720"/>
        <w:rPr>
          <w:lang w:val="sr-Cyrl-RS"/>
        </w:rPr>
      </w:pPr>
      <w:r>
        <w:rPr>
          <w:lang w:val="sr-Cyrl-RS"/>
        </w:rPr>
        <w:t>- на члан 1, који је поднео народни посланик Срђан Миковић;</w:t>
      </w:r>
    </w:p>
    <w:p w:rsidR="00AC043C" w:rsidRDefault="00AC043C" w:rsidP="00AC043C">
      <w:pPr>
        <w:ind w:firstLine="720"/>
      </w:pPr>
      <w:r>
        <w:rPr>
          <w:lang w:val="sr-Cyrl-RS"/>
        </w:rPr>
        <w:t>- на члан 2, који је поднео народни посланик Срђан Миковић;</w:t>
      </w:r>
    </w:p>
    <w:p w:rsidR="005C4AA1" w:rsidRPr="005C4AA1" w:rsidRDefault="005C4AA1" w:rsidP="00AC043C">
      <w:pPr>
        <w:ind w:firstLine="720"/>
        <w:rPr>
          <w:lang w:val="sr-Cyrl-RS"/>
        </w:rPr>
      </w:pPr>
      <w:r>
        <w:t xml:space="preserve">- </w:t>
      </w:r>
      <w:r>
        <w:rPr>
          <w:lang w:val="sr-Cyrl-RS"/>
        </w:rPr>
        <w:t xml:space="preserve">амандман којим се после члана 2. </w:t>
      </w:r>
      <w:r w:rsidR="00946EAF">
        <w:rPr>
          <w:lang w:val="sr-Cyrl-RS"/>
        </w:rPr>
        <w:t>д</w:t>
      </w:r>
      <w:r>
        <w:rPr>
          <w:lang w:val="sr-Cyrl-RS"/>
        </w:rPr>
        <w:t>одаје нови члан 2а,</w:t>
      </w:r>
      <w:r w:rsidRPr="005C4AA1">
        <w:rPr>
          <w:lang w:val="sr-Cyrl-RS"/>
        </w:rPr>
        <w:t xml:space="preserve"> </w:t>
      </w:r>
      <w:r>
        <w:rPr>
          <w:lang w:val="sr-Cyrl-RS"/>
        </w:rPr>
        <w:t>који је поднела народни посланик Олгица Батић;</w:t>
      </w:r>
    </w:p>
    <w:p w:rsidR="00162A3A" w:rsidRPr="00AC043C" w:rsidRDefault="00AC043C" w:rsidP="00AC043C">
      <w:pPr>
        <w:ind w:firstLine="720"/>
        <w:rPr>
          <w:lang w:val="sr-Latn-CS"/>
        </w:rPr>
      </w:pPr>
      <w:r>
        <w:rPr>
          <w:lang w:val="sr-Cyrl-RS"/>
        </w:rPr>
        <w:t>- на члан 3, који је поднела народни посланик Олгица Батић.</w:t>
      </w:r>
    </w:p>
    <w:p w:rsidR="00162A3A" w:rsidRDefault="00162A3A" w:rsidP="00162A3A">
      <w:pPr>
        <w:jc w:val="both"/>
        <w:rPr>
          <w:lang w:val="sr-Cyrl-CS"/>
        </w:rPr>
      </w:pPr>
    </w:p>
    <w:p w:rsidR="00162A3A" w:rsidRDefault="00162A3A" w:rsidP="00162A3A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</w:t>
      </w:r>
      <w:r>
        <w:rPr>
          <w:lang w:val="sr-Latn-CS"/>
        </w:rPr>
        <w:t xml:space="preserve"> </w:t>
      </w:r>
      <w:r>
        <w:rPr>
          <w:lang w:val="sr-Cyrl-CS"/>
        </w:rPr>
        <w:t>Петар Петровић, председник Одбора.</w:t>
      </w:r>
    </w:p>
    <w:p w:rsidR="00162A3A" w:rsidRPr="00AC043C" w:rsidRDefault="00162A3A" w:rsidP="00162A3A">
      <w:pPr>
        <w:rPr>
          <w:lang w:val="sr-Latn-CS"/>
        </w:rPr>
      </w:pPr>
    </w:p>
    <w:p w:rsidR="009C5EAA" w:rsidRDefault="00162A3A" w:rsidP="00162A3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</w:p>
    <w:p w:rsidR="00162A3A" w:rsidRDefault="009C5EAA" w:rsidP="00162A3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162A3A">
        <w:rPr>
          <w:lang w:val="sr-Cyrl-CS"/>
        </w:rPr>
        <w:t xml:space="preserve"> ПРЕДСЕДНИК</w:t>
      </w:r>
    </w:p>
    <w:p w:rsidR="00162A3A" w:rsidRDefault="00162A3A" w:rsidP="00162A3A">
      <w:pPr>
        <w:rPr>
          <w:lang w:val="sr-Cyrl-CS"/>
        </w:rPr>
      </w:pPr>
    </w:p>
    <w:p w:rsidR="00162A3A" w:rsidRPr="00464AF3" w:rsidRDefault="00162A3A" w:rsidP="00162A3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Петар Петровић</w:t>
      </w:r>
    </w:p>
    <w:p w:rsidR="00AA05FD" w:rsidRDefault="00AA05FD"/>
    <w:sectPr w:rsidR="00AA05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3A"/>
    <w:rsid w:val="00084FF3"/>
    <w:rsid w:val="00162A3A"/>
    <w:rsid w:val="00387EBF"/>
    <w:rsid w:val="005C4AA1"/>
    <w:rsid w:val="00946EAF"/>
    <w:rsid w:val="009B58AA"/>
    <w:rsid w:val="009C5EAA"/>
    <w:rsid w:val="00A33851"/>
    <w:rsid w:val="00A92410"/>
    <w:rsid w:val="00AA05FD"/>
    <w:rsid w:val="00AC043C"/>
    <w:rsid w:val="00AD1EFD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</cp:revision>
  <cp:lastPrinted>2012-12-20T11:30:00Z</cp:lastPrinted>
  <dcterms:created xsi:type="dcterms:W3CDTF">2012-12-21T08:47:00Z</dcterms:created>
  <dcterms:modified xsi:type="dcterms:W3CDTF">2012-12-21T08:47:00Z</dcterms:modified>
</cp:coreProperties>
</file>